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C0" w:rsidRPr="007C340E" w:rsidRDefault="00003BC0" w:rsidP="007C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цифры приема </w:t>
      </w:r>
      <w:r w:rsidRPr="007C340E">
        <w:rPr>
          <w:b/>
          <w:sz w:val="28"/>
          <w:szCs w:val="28"/>
        </w:rPr>
        <w:t>и стоимость обучения</w:t>
      </w:r>
      <w:r>
        <w:rPr>
          <w:b/>
          <w:sz w:val="28"/>
          <w:szCs w:val="28"/>
        </w:rPr>
        <w:t xml:space="preserve"> на 2017 год</w:t>
      </w:r>
    </w:p>
    <w:p w:rsidR="00003BC0" w:rsidRDefault="00003BC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1104"/>
        <w:gridCol w:w="1252"/>
        <w:gridCol w:w="1207"/>
        <w:gridCol w:w="1385"/>
        <w:gridCol w:w="2168"/>
        <w:gridCol w:w="1601"/>
        <w:gridCol w:w="2168"/>
      </w:tblGrid>
      <w:tr w:rsidR="00003BC0" w:rsidRPr="00266858" w:rsidTr="00266858">
        <w:tc>
          <w:tcPr>
            <w:tcW w:w="4785" w:type="dxa"/>
            <w:vMerge w:val="restart"/>
            <w:tcBorders>
              <w:right w:val="single" w:sz="12" w:space="0" w:color="auto"/>
            </w:tcBorders>
          </w:tcPr>
          <w:p w:rsidR="00003BC0" w:rsidRPr="00266858" w:rsidRDefault="00003BC0" w:rsidP="00266858">
            <w:pPr>
              <w:jc w:val="center"/>
              <w:rPr>
                <w:b/>
              </w:rPr>
            </w:pPr>
          </w:p>
        </w:tc>
        <w:tc>
          <w:tcPr>
            <w:tcW w:w="49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3BC0" w:rsidRPr="00266858" w:rsidRDefault="00003BC0" w:rsidP="00266858">
            <w:pPr>
              <w:jc w:val="center"/>
              <w:rPr>
                <w:b/>
              </w:rPr>
            </w:pPr>
            <w:r w:rsidRPr="00266858">
              <w:rPr>
                <w:b/>
              </w:rPr>
              <w:t>Контрольные цифры приема</w:t>
            </w:r>
          </w:p>
        </w:tc>
        <w:tc>
          <w:tcPr>
            <w:tcW w:w="593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03BC0" w:rsidRPr="00266858" w:rsidRDefault="00003BC0" w:rsidP="00266858">
            <w:pPr>
              <w:jc w:val="center"/>
              <w:rPr>
                <w:b/>
              </w:rPr>
            </w:pPr>
            <w:r w:rsidRPr="00266858">
              <w:rPr>
                <w:b/>
              </w:rPr>
              <w:t>Стоимость обучения (тыс. р.)</w:t>
            </w:r>
          </w:p>
        </w:tc>
      </w:tr>
      <w:tr w:rsidR="00003BC0" w:rsidRPr="00266858" w:rsidTr="00266858">
        <w:tc>
          <w:tcPr>
            <w:tcW w:w="4785" w:type="dxa"/>
            <w:vMerge/>
            <w:tcBorders>
              <w:right w:val="single" w:sz="12" w:space="0" w:color="auto"/>
            </w:tcBorders>
          </w:tcPr>
          <w:p w:rsidR="00003BC0" w:rsidRPr="00266858" w:rsidRDefault="00003BC0"/>
        </w:tc>
        <w:tc>
          <w:tcPr>
            <w:tcW w:w="2356" w:type="dxa"/>
            <w:gridSpan w:val="2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Очная</w:t>
            </w:r>
          </w:p>
        </w:tc>
        <w:tc>
          <w:tcPr>
            <w:tcW w:w="2592" w:type="dxa"/>
            <w:gridSpan w:val="2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Заочная</w:t>
            </w:r>
          </w:p>
        </w:tc>
        <w:tc>
          <w:tcPr>
            <w:tcW w:w="3769" w:type="dxa"/>
            <w:gridSpan w:val="2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Очная</w:t>
            </w:r>
          </w:p>
        </w:tc>
        <w:tc>
          <w:tcPr>
            <w:tcW w:w="2168" w:type="dxa"/>
            <w:vMerge w:val="restart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Заочная форма обучения для граждан РФ, Беларуси, Кыргызстана, Казахстана, Таджикистана, соотечественников</w:t>
            </w:r>
          </w:p>
        </w:tc>
      </w:tr>
      <w:tr w:rsidR="00003BC0" w:rsidRPr="00266858" w:rsidTr="00266858">
        <w:tc>
          <w:tcPr>
            <w:tcW w:w="4785" w:type="dxa"/>
            <w:vMerge/>
            <w:tcBorders>
              <w:right w:val="single" w:sz="12" w:space="0" w:color="auto"/>
            </w:tcBorders>
          </w:tcPr>
          <w:p w:rsidR="00003BC0" w:rsidRPr="00266858" w:rsidRDefault="00003BC0"/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КЦП приема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В том числе с особыми правами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КЦП приема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В том числе с особыми правами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Граждане РФ, Беларуси, Кыргызстана, Казахстана, Таджикистана, соотечественников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Иностранные граждане</w:t>
            </w:r>
          </w:p>
        </w:tc>
        <w:tc>
          <w:tcPr>
            <w:tcW w:w="2168" w:type="dxa"/>
            <w:vMerge/>
          </w:tcPr>
          <w:p w:rsidR="00003BC0" w:rsidRPr="00266858" w:rsidRDefault="00003BC0"/>
        </w:tc>
      </w:tr>
      <w:tr w:rsidR="00003BC0" w:rsidRPr="00266858" w:rsidTr="00266858">
        <w:tc>
          <w:tcPr>
            <w:tcW w:w="15670" w:type="dxa"/>
            <w:gridSpan w:val="8"/>
          </w:tcPr>
          <w:p w:rsidR="00003BC0" w:rsidRPr="00266858" w:rsidRDefault="00003BC0" w:rsidP="00266858">
            <w:pPr>
              <w:jc w:val="center"/>
              <w:rPr>
                <w:b/>
              </w:rPr>
            </w:pPr>
            <w:r w:rsidRPr="00266858">
              <w:rPr>
                <w:b/>
              </w:rPr>
              <w:t>БАКАЛАВРИАТ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7C340E">
            <w:r w:rsidRPr="00266858">
              <w:t>44.03.02 Психолого-педагогическое образование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15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2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0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97,8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108,5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42,5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7C340E">
            <w:r w:rsidRPr="00266858">
              <w:t>44.03.01 Педагогическое образование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30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2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97,8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108,5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42,5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6C6BF2">
            <w:r w:rsidRPr="00266858">
              <w:t>45.03.01 Филология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30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2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97,8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108,5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42,5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F34B4C">
            <w:r w:rsidRPr="00266858">
              <w:t>46.03.01 История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0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97,8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108,5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42,5</w:t>
            </w:r>
          </w:p>
        </w:tc>
      </w:tr>
      <w:tr w:rsidR="00003BC0" w:rsidRPr="00266858" w:rsidTr="00266858">
        <w:tc>
          <w:tcPr>
            <w:tcW w:w="15670" w:type="dxa"/>
            <w:gridSpan w:val="8"/>
          </w:tcPr>
          <w:p w:rsidR="00003BC0" w:rsidRPr="00266858" w:rsidRDefault="00003BC0" w:rsidP="00266858">
            <w:pPr>
              <w:jc w:val="center"/>
              <w:rPr>
                <w:b/>
              </w:rPr>
            </w:pPr>
            <w:r w:rsidRPr="00266858">
              <w:rPr>
                <w:b/>
              </w:rPr>
              <w:t>МАГИСТРАТУРА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F67A02">
            <w:r w:rsidRPr="00266858">
              <w:t>44.04.01 Педагогическое образование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101,0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137,2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69,1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F67A02">
            <w:r w:rsidRPr="00266858">
              <w:t>44.04.02 Психолого-педагогическое образование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4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101,0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137,2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69,1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B34326">
            <w:r w:rsidRPr="00266858">
              <w:t>45.04.01 Филология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10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5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123,4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137,2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69,1</w:t>
            </w:r>
          </w:p>
        </w:tc>
      </w:tr>
      <w:tr w:rsidR="00003BC0" w:rsidRPr="00266858" w:rsidTr="00266858">
        <w:tc>
          <w:tcPr>
            <w:tcW w:w="4785" w:type="dxa"/>
            <w:tcBorders>
              <w:right w:val="single" w:sz="12" w:space="0" w:color="auto"/>
            </w:tcBorders>
          </w:tcPr>
          <w:p w:rsidR="00003BC0" w:rsidRPr="00266858" w:rsidRDefault="00003BC0" w:rsidP="00B34326">
            <w:r w:rsidRPr="00266858">
              <w:t>46.03.01 История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5</w:t>
            </w:r>
          </w:p>
        </w:tc>
        <w:tc>
          <w:tcPr>
            <w:tcW w:w="1252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1207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5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-</w:t>
            </w:r>
          </w:p>
        </w:tc>
        <w:tc>
          <w:tcPr>
            <w:tcW w:w="2168" w:type="dxa"/>
            <w:tcBorders>
              <w:lef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123,4</w:t>
            </w:r>
          </w:p>
        </w:tc>
        <w:tc>
          <w:tcPr>
            <w:tcW w:w="1601" w:type="dxa"/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137,2</w:t>
            </w:r>
          </w:p>
        </w:tc>
        <w:tc>
          <w:tcPr>
            <w:tcW w:w="2168" w:type="dxa"/>
            <w:tcBorders>
              <w:right w:val="single" w:sz="12" w:space="0" w:color="auto"/>
            </w:tcBorders>
            <w:vAlign w:val="center"/>
          </w:tcPr>
          <w:p w:rsidR="00003BC0" w:rsidRPr="00266858" w:rsidRDefault="00003BC0" w:rsidP="00266858">
            <w:pPr>
              <w:jc w:val="center"/>
            </w:pPr>
            <w:r w:rsidRPr="00266858">
              <w:t>69,1</w:t>
            </w:r>
          </w:p>
        </w:tc>
      </w:tr>
    </w:tbl>
    <w:p w:rsidR="00003BC0" w:rsidRDefault="00003BC0">
      <w:pPr>
        <w:rPr>
          <w:sz w:val="12"/>
          <w:szCs w:val="12"/>
        </w:rPr>
      </w:pPr>
    </w:p>
    <w:p w:rsidR="00003BC0" w:rsidRDefault="00003BC0">
      <w:pPr>
        <w:rPr>
          <w:sz w:val="12"/>
          <w:szCs w:val="12"/>
        </w:rPr>
      </w:pPr>
    </w:p>
    <w:p w:rsidR="00003BC0" w:rsidRDefault="00003BC0">
      <w:pPr>
        <w:rPr>
          <w:sz w:val="12"/>
          <w:szCs w:val="12"/>
        </w:rPr>
      </w:pPr>
    </w:p>
    <w:p w:rsidR="00003BC0" w:rsidRDefault="00003BC0">
      <w:pPr>
        <w:rPr>
          <w:sz w:val="28"/>
          <w:szCs w:val="28"/>
        </w:rPr>
      </w:pPr>
    </w:p>
    <w:p w:rsidR="00003BC0" w:rsidRDefault="00003BC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отборочной комиссии </w:t>
      </w:r>
    </w:p>
    <w:p w:rsidR="00003BC0" w:rsidRPr="002935B4" w:rsidRDefault="00003BC0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>Евпаторийского института социальных наук</w:t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</w:r>
      <w:r>
        <w:rPr>
          <w:bCs/>
          <w:color w:val="000000"/>
          <w:sz w:val="28"/>
          <w:szCs w:val="28"/>
          <w:lang w:eastAsia="zh-CN"/>
        </w:rPr>
        <w:tab/>
        <w:t>Н.А. Глузман</w:t>
      </w:r>
    </w:p>
    <w:sectPr w:rsidR="00003BC0" w:rsidRPr="002935B4" w:rsidSect="007C340E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0E"/>
    <w:rsid w:val="00003BC0"/>
    <w:rsid w:val="000F376B"/>
    <w:rsid w:val="00230B9D"/>
    <w:rsid w:val="00266858"/>
    <w:rsid w:val="002935B4"/>
    <w:rsid w:val="004247F9"/>
    <w:rsid w:val="00427B93"/>
    <w:rsid w:val="0050415F"/>
    <w:rsid w:val="0051557A"/>
    <w:rsid w:val="0056573F"/>
    <w:rsid w:val="005A5DE2"/>
    <w:rsid w:val="006B0496"/>
    <w:rsid w:val="006C6BF2"/>
    <w:rsid w:val="007C340E"/>
    <w:rsid w:val="007E0CF4"/>
    <w:rsid w:val="00906B13"/>
    <w:rsid w:val="009D49F2"/>
    <w:rsid w:val="00A138CF"/>
    <w:rsid w:val="00B21174"/>
    <w:rsid w:val="00B34326"/>
    <w:rsid w:val="00CC75BA"/>
    <w:rsid w:val="00D47E3C"/>
    <w:rsid w:val="00DA5C87"/>
    <w:rsid w:val="00E37984"/>
    <w:rsid w:val="00F34B4C"/>
    <w:rsid w:val="00F6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557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557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5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5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55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557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557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557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557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57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557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557A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557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557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557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557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557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557A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1557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1557A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557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557A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1557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557A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1557A"/>
    <w:rPr>
      <w:szCs w:val="32"/>
    </w:rPr>
  </w:style>
  <w:style w:type="paragraph" w:styleId="ListParagraph">
    <w:name w:val="List Paragraph"/>
    <w:basedOn w:val="Normal"/>
    <w:uiPriority w:val="99"/>
    <w:qFormat/>
    <w:rsid w:val="005155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557A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1557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557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557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557A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1557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557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557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1557A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557A"/>
    <w:pPr>
      <w:outlineLvl w:val="9"/>
    </w:pPr>
  </w:style>
  <w:style w:type="table" w:styleId="TableGrid">
    <w:name w:val="Table Grid"/>
    <w:basedOn w:val="TableNormal"/>
    <w:uiPriority w:val="99"/>
    <w:rsid w:val="007C34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121</Words>
  <Characters>885</Characters>
  <Application>Microsoft Office Outlook</Application>
  <DocSecurity>0</DocSecurity>
  <Lines>0</Lines>
  <Paragraphs>0</Paragraphs>
  <ScaleCrop>false</ScaleCrop>
  <Company>ЕИСН (филиал) "КФУ им. В.И. Вернадского"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Петренко</dc:creator>
  <cp:keywords/>
  <dc:description/>
  <cp:lastModifiedBy>am</cp:lastModifiedBy>
  <cp:revision>18</cp:revision>
  <dcterms:created xsi:type="dcterms:W3CDTF">2016-06-23T07:36:00Z</dcterms:created>
  <dcterms:modified xsi:type="dcterms:W3CDTF">2017-06-26T09:35:00Z</dcterms:modified>
</cp:coreProperties>
</file>